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Ohio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Ohio Revised Code Chapter 5321 (Ohio Landlord and Tenant Act).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Ohio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Ohio Revised Code Chapter 5321 (Ohio Landlord and Tenant Act),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Ohio-specific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Ohio.</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Ohio Residential Lease Agreement template is provided for informational purposes only and does not constitute legal advice. Consult a licensed Ohio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